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9ABE9" w14:textId="2B090DD4" w:rsidR="002E0B63" w:rsidRPr="00232963" w:rsidRDefault="00232963" w:rsidP="0071100E">
      <w:pPr>
        <w:jc w:val="center"/>
        <w:rPr>
          <w:rFonts w:ascii="SimSun" w:eastAsia="SimSun" w:hAnsi="SimSun"/>
          <w:b/>
          <w:sz w:val="28"/>
          <w:szCs w:val="28"/>
        </w:rPr>
      </w:pPr>
      <w:r w:rsidRPr="00232963">
        <w:rPr>
          <w:rFonts w:ascii="SimSun" w:eastAsia="SimSun" w:hAnsi="SimSun" w:hint="eastAsia"/>
          <w:b/>
          <w:sz w:val="28"/>
          <w:szCs w:val="28"/>
        </w:rPr>
        <w:t>辽宁大学202</w:t>
      </w:r>
      <w:r w:rsidR="005505A1">
        <w:rPr>
          <w:rFonts w:ascii="SimSun" w:eastAsia="SimSun" w:hAnsi="SimSun"/>
          <w:b/>
          <w:sz w:val="28"/>
          <w:szCs w:val="28"/>
        </w:rPr>
        <w:t>3</w:t>
      </w:r>
      <w:r w:rsidRPr="00232963">
        <w:rPr>
          <w:rFonts w:ascii="SimSun" w:eastAsia="SimSun" w:hAnsi="SimSun" w:hint="eastAsia"/>
          <w:b/>
          <w:sz w:val="28"/>
          <w:szCs w:val="28"/>
        </w:rPr>
        <w:t>年全国硕士研究生招生考试初试自命题科目考试大纲</w:t>
      </w:r>
    </w:p>
    <w:p w14:paraId="3BC4C9EF" w14:textId="1B3B6E79" w:rsidR="00EC016A" w:rsidRDefault="00232963" w:rsidP="005E7208">
      <w:pPr>
        <w:spacing w:line="120" w:lineRule="auto"/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5505A1">
        <w:rPr>
          <w:rFonts w:asciiTheme="majorEastAsia" w:eastAsiaTheme="majorEastAsia" w:hAnsiTheme="majorEastAsia"/>
          <w:sz w:val="28"/>
          <w:szCs w:val="28"/>
        </w:rPr>
        <w:t>63</w:t>
      </w:r>
      <w:bookmarkStart w:id="0" w:name="_GoBack"/>
      <w:bookmarkEnd w:id="0"/>
      <w:r w:rsidR="005E7208" w:rsidRPr="005E7208">
        <w:rPr>
          <w:rFonts w:asciiTheme="majorEastAsia" w:eastAsiaTheme="majorEastAsia" w:hAnsiTheme="majorEastAsia"/>
          <w:sz w:val="28"/>
          <w:szCs w:val="28"/>
        </w:rPr>
        <w:t xml:space="preserve">0 </w:t>
      </w:r>
      <w:r w:rsidR="005E7208" w:rsidRPr="005E7208">
        <w:rPr>
          <w:sz w:val="28"/>
          <w:szCs w:val="28"/>
        </w:rPr>
        <w:t xml:space="preserve">   </w:t>
      </w:r>
    </w:p>
    <w:p w14:paraId="0783A9D3" w14:textId="77777777" w:rsidR="00232963" w:rsidRPr="00232963" w:rsidRDefault="00EC016A" w:rsidP="005E7208">
      <w:pPr>
        <w:spacing w:line="120" w:lineRule="auto"/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5E7208" w:rsidRPr="005E7208">
        <w:rPr>
          <w:rFonts w:hint="eastAsia"/>
          <w:sz w:val="28"/>
          <w:szCs w:val="28"/>
        </w:rPr>
        <w:t>细胞生物学</w:t>
      </w:r>
    </w:p>
    <w:p w14:paraId="6116A884" w14:textId="77777777" w:rsidR="003E3CEE" w:rsidRPr="00232963" w:rsidRDefault="0030510F" w:rsidP="005E7208">
      <w:pPr>
        <w:spacing w:line="12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5E7208" w:rsidRPr="005E7208">
        <w:rPr>
          <w:rFonts w:ascii="SimSun" w:eastAsia="SimSun" w:hAnsi="SimSun" w:cs="Times New Roman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3D4BB7E1" w14:textId="77777777" w:rsidR="005E7208" w:rsidRPr="005E7208" w:rsidRDefault="005E7208" w:rsidP="005E7208">
      <w:pPr>
        <w:spacing w:line="12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考查内容</w:t>
      </w:r>
      <w:r>
        <w:rPr>
          <w:rFonts w:ascii="SimSun" w:eastAsia="SimSun" w:hAnsi="SimSun" w:hint="eastAsia"/>
          <w:sz w:val="28"/>
          <w:szCs w:val="28"/>
        </w:rPr>
        <w:t>：</w:t>
      </w:r>
    </w:p>
    <w:p w14:paraId="1CDA0A1B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1. 细胞生物学研究的内容、学科地位及细胞生物学发展简史。</w:t>
      </w:r>
    </w:p>
    <w:p w14:paraId="73C27FB4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2. 细胞的多样性和统一性。</w:t>
      </w:r>
    </w:p>
    <w:p w14:paraId="07AA0AB0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3. 细胞生物学常用研究方法的原理与用途。</w:t>
      </w:r>
    </w:p>
    <w:p w14:paraId="2168C3CD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4. 细胞膜的基本成分、结构模型、基本特征与功能。</w:t>
      </w:r>
    </w:p>
    <w:p w14:paraId="4B2C5C59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5. 小分子、生物大分子和颗粒物质跨膜运输的过程和机理。</w:t>
      </w:r>
    </w:p>
    <w:p w14:paraId="7FDFAA1B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6. 线粒体和叶绿体的结构、功能及定位、增殖和起源。</w:t>
      </w:r>
    </w:p>
    <w:p w14:paraId="428DBD9A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7. 细胞质基质与内膜系统的结构、功能及发生的相互关系。</w:t>
      </w:r>
    </w:p>
    <w:p w14:paraId="52AF9715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8. 真核细胞内的蛋白质分选、运输方式和调控机理。</w:t>
      </w:r>
    </w:p>
    <w:p w14:paraId="3543EE2D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9. 细胞信号转导的概念、基本特征、主要信号转导通路及功能   和细胞信号转导的整合与控制。</w:t>
      </w:r>
    </w:p>
    <w:p w14:paraId="0A14FD42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10. 细胞骨架结构、组成和功能。</w:t>
      </w:r>
    </w:p>
    <w:p w14:paraId="62447656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11. 细胞核（包括核膜、染色质、染色体、核仁）结构、组分、动态变化和功能。</w:t>
      </w:r>
    </w:p>
    <w:p w14:paraId="777CA545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12. 细胞周期与细胞分裂的分子事件和功能。</w:t>
      </w:r>
    </w:p>
    <w:p w14:paraId="03DD34B7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13. 细胞增殖调控与细胞癌变的分子机制。</w:t>
      </w:r>
    </w:p>
    <w:p w14:paraId="583C12A4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14. 细胞分化与基因表达调控。</w:t>
      </w:r>
    </w:p>
    <w:p w14:paraId="13A40655" w14:textId="77777777" w:rsidR="005E7208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15. 细胞死亡的种类、调控机理与细胞衰老的机制。</w:t>
      </w:r>
    </w:p>
    <w:p w14:paraId="16939BCF" w14:textId="77777777" w:rsidR="003E3CEE" w:rsidRPr="005E7208" w:rsidRDefault="005E7208" w:rsidP="005E7208">
      <w:pPr>
        <w:snapToGrid w:val="0"/>
        <w:spacing w:line="300" w:lineRule="auto"/>
        <w:rPr>
          <w:rFonts w:ascii="SimSun" w:eastAsia="SimSun" w:hAnsi="SimSun"/>
          <w:sz w:val="28"/>
          <w:szCs w:val="28"/>
        </w:rPr>
      </w:pPr>
      <w:r w:rsidRPr="005E7208">
        <w:rPr>
          <w:rFonts w:ascii="SimSun" w:eastAsia="SimSun" w:hAnsi="SimSun" w:hint="eastAsia"/>
          <w:sz w:val="28"/>
          <w:szCs w:val="28"/>
        </w:rPr>
        <w:t>16. 细胞连接的分子结构及功能、细胞黏着及其分子基础和细胞外基质的组成及功能。</w:t>
      </w:r>
    </w:p>
    <w:p w14:paraId="37CD1F21" w14:textId="77777777" w:rsidR="003E3CEE" w:rsidRPr="003E3CEE" w:rsidRDefault="003E3CEE">
      <w:pPr>
        <w:rPr>
          <w:rFonts w:ascii="SimSun" w:eastAsia="SimSun" w:hAnsi="SimSun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59C71" w14:textId="77777777" w:rsidR="00E80D49" w:rsidRDefault="00E80D49" w:rsidP="00DA0110">
      <w:r>
        <w:separator/>
      </w:r>
    </w:p>
  </w:endnote>
  <w:endnote w:type="continuationSeparator" w:id="0">
    <w:p w14:paraId="7DC73C6E" w14:textId="77777777" w:rsidR="00E80D49" w:rsidRDefault="00E80D49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2CA4B" w14:textId="77777777" w:rsidR="00E80D49" w:rsidRDefault="00E80D49" w:rsidP="00DA0110">
      <w:r>
        <w:separator/>
      </w:r>
    </w:p>
  </w:footnote>
  <w:footnote w:type="continuationSeparator" w:id="0">
    <w:p w14:paraId="1F17C4E7" w14:textId="77777777" w:rsidR="00E80D49" w:rsidRDefault="00E80D49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32963"/>
    <w:rsid w:val="002D7E9B"/>
    <w:rsid w:val="002E0B63"/>
    <w:rsid w:val="002E35C4"/>
    <w:rsid w:val="002E6F80"/>
    <w:rsid w:val="0030510F"/>
    <w:rsid w:val="00381A2F"/>
    <w:rsid w:val="003C594D"/>
    <w:rsid w:val="003E3CEE"/>
    <w:rsid w:val="005505A1"/>
    <w:rsid w:val="005D66CB"/>
    <w:rsid w:val="005E7208"/>
    <w:rsid w:val="00644914"/>
    <w:rsid w:val="0071100E"/>
    <w:rsid w:val="00871A99"/>
    <w:rsid w:val="008D61F0"/>
    <w:rsid w:val="00911ECF"/>
    <w:rsid w:val="009347AE"/>
    <w:rsid w:val="009C15E4"/>
    <w:rsid w:val="009C28AF"/>
    <w:rsid w:val="009D2348"/>
    <w:rsid w:val="00A53630"/>
    <w:rsid w:val="00D12462"/>
    <w:rsid w:val="00DA0110"/>
    <w:rsid w:val="00E80D49"/>
    <w:rsid w:val="00EC016A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2AFBB"/>
  <w15:docId w15:val="{7A6237C5-0801-4EF6-9659-328DEDB6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0B6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A011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A0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Ruiquan Qi</cp:lastModifiedBy>
  <cp:revision>17</cp:revision>
  <dcterms:created xsi:type="dcterms:W3CDTF">2019-07-10T08:21:00Z</dcterms:created>
  <dcterms:modified xsi:type="dcterms:W3CDTF">2022-09-21T00:03:00Z</dcterms:modified>
</cp:coreProperties>
</file>