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937ED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7E47883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科目代码：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342</w:t>
      </w:r>
    </w:p>
    <w:p w14:paraId="426FF9EE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科目名称：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农业知识综合四</w:t>
      </w:r>
    </w:p>
    <w:p w14:paraId="37E4DB5A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满分：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150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分</w:t>
      </w:r>
    </w:p>
    <w:p w14:paraId="5F9BF5D5">
      <w:pPr>
        <w:ind w:firstLine="560" w:firstLineChars="200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《农业知识综合四》主要是对考生所掌握的发展经济学、农业经济学、农业政策学课程等综合知识的考查，要求考生理解和掌握相关课程基础知识、基本理论和方法。</w:t>
      </w:r>
    </w:p>
    <w:p w14:paraId="57EC1B19">
      <w:pP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发展经济学：</w:t>
      </w:r>
    </w:p>
    <w:p w14:paraId="4B67E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第一篇 发展的概念与度量</w:t>
      </w:r>
    </w:p>
    <w:p w14:paraId="29E5D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第二篇 增长与分配</w:t>
      </w:r>
    </w:p>
    <w:p w14:paraId="40949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第三篇 结构转变</w:t>
      </w:r>
    </w:p>
    <w:p w14:paraId="3B763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第四篇 发展要素</w:t>
      </w:r>
    </w:p>
    <w:p w14:paraId="0DCF7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第五篇 开放发展</w:t>
      </w:r>
    </w:p>
    <w:p w14:paraId="344D5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第六篇 制度、市场与政府</w:t>
      </w:r>
    </w:p>
    <w:p w14:paraId="21A438B7">
      <w:pP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农业经济学：</w:t>
      </w:r>
    </w:p>
    <w:p w14:paraId="14216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第一篇 农业的概念、特性、地位与作用</w:t>
      </w:r>
    </w:p>
    <w:p w14:paraId="3F7AF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第二篇 农产品市场</w:t>
      </w:r>
    </w:p>
    <w:p w14:paraId="0790C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第三篇 农业生产要素</w:t>
      </w:r>
    </w:p>
    <w:p w14:paraId="07316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第四篇 农业微观经济组织</w:t>
      </w:r>
    </w:p>
    <w:p w14:paraId="6F2B2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第五篇 农业保护与农业发展</w:t>
      </w:r>
      <w:r>
        <w:rPr>
          <w:rFonts w:hint="default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农业政策学：</w:t>
      </w:r>
    </w:p>
    <w:p w14:paraId="30CC5F59"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第1章 农业与农业政策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</w:rPr>
        <w:t>政府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</w:rPr>
        <w:t>市场与农业政策</w:t>
      </w:r>
    </w:p>
    <w:p w14:paraId="568EE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第2章 农业政策制定</w:t>
      </w:r>
    </w:p>
    <w:p w14:paraId="4129D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第3章 农业政策执行</w:t>
      </w:r>
    </w:p>
    <w:p w14:paraId="07B9C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第4章 农业政策评估及调整</w:t>
      </w:r>
    </w:p>
    <w:p w14:paraId="3BAF6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第5章 农业土地政策</w:t>
      </w:r>
    </w:p>
    <w:p w14:paraId="71A10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第6章 农村劳动力政策</w:t>
      </w:r>
    </w:p>
    <w:p w14:paraId="16400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第7章 农产品市场与流通政策</w:t>
      </w:r>
    </w:p>
    <w:p w14:paraId="25891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第8章 农产品质量安全政策</w:t>
      </w:r>
    </w:p>
    <w:p w14:paraId="32B08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第9章 农产品国际贸易政策</w:t>
      </w:r>
    </w:p>
    <w:p w14:paraId="6BC7B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第10章 农业基本经营制度政策</w:t>
      </w:r>
    </w:p>
    <w:p w14:paraId="11A57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第11章 农民收入政策</w:t>
      </w:r>
    </w:p>
    <w:p w14:paraId="6AFC6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第12章 农业财政与金融政策</w:t>
      </w:r>
    </w:p>
    <w:p w14:paraId="51061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第13章 农业结构政策</w:t>
      </w:r>
    </w:p>
    <w:p w14:paraId="6D437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第14章 农业科学技术政策</w:t>
      </w:r>
    </w:p>
    <w:p w14:paraId="376D0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第15章 农业可持续发展政策</w:t>
      </w:r>
    </w:p>
    <w:p w14:paraId="60C73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第16章 农村社会发展政策</w:t>
      </w:r>
    </w:p>
    <w:p w14:paraId="69589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第17章 美国农业政策</w:t>
      </w:r>
    </w:p>
    <w:p w14:paraId="77016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第18章 欧盟农业政策</w:t>
      </w:r>
    </w:p>
    <w:p w14:paraId="5918E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第19章 韩国农业政策</w:t>
      </w:r>
    </w:p>
    <w:p w14:paraId="3E190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第20章 日本农业政策</w:t>
      </w:r>
      <w:r>
        <w:rPr>
          <w:rFonts w:hint="eastAsia" w:ascii="仿宋" w:hAnsi="仿宋" w:eastAsia="仿宋"/>
          <w:sz w:val="28"/>
          <w:szCs w:val="28"/>
        </w:rPr>
        <w:br w:type="textWrapping"/>
      </w:r>
    </w:p>
    <w:p w14:paraId="5AEB51B1">
      <w:pP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24B5C06"/>
    <w:rsid w:val="08B651F8"/>
    <w:rsid w:val="09604808"/>
    <w:rsid w:val="09811B51"/>
    <w:rsid w:val="0E3E5A73"/>
    <w:rsid w:val="0EC248F6"/>
    <w:rsid w:val="0EDD528C"/>
    <w:rsid w:val="10356C77"/>
    <w:rsid w:val="10C5422A"/>
    <w:rsid w:val="11C646FD"/>
    <w:rsid w:val="123D7183"/>
    <w:rsid w:val="12D22C2E"/>
    <w:rsid w:val="155838BF"/>
    <w:rsid w:val="160866B9"/>
    <w:rsid w:val="166718DF"/>
    <w:rsid w:val="16F615E1"/>
    <w:rsid w:val="17463BEB"/>
    <w:rsid w:val="1B590390"/>
    <w:rsid w:val="1C5D02DD"/>
    <w:rsid w:val="1E34131C"/>
    <w:rsid w:val="214815A8"/>
    <w:rsid w:val="22C21293"/>
    <w:rsid w:val="23C04937"/>
    <w:rsid w:val="244D480A"/>
    <w:rsid w:val="2500187D"/>
    <w:rsid w:val="265B26E0"/>
    <w:rsid w:val="27D35229"/>
    <w:rsid w:val="2AB07C13"/>
    <w:rsid w:val="2BD355F5"/>
    <w:rsid w:val="2CAF30E9"/>
    <w:rsid w:val="2CD47877"/>
    <w:rsid w:val="2F432F81"/>
    <w:rsid w:val="2FDC6C99"/>
    <w:rsid w:val="30EB1633"/>
    <w:rsid w:val="350607E9"/>
    <w:rsid w:val="3A221667"/>
    <w:rsid w:val="3D510A70"/>
    <w:rsid w:val="3DD11BB1"/>
    <w:rsid w:val="3E8D7BAE"/>
    <w:rsid w:val="3EA00DD4"/>
    <w:rsid w:val="3F8A0269"/>
    <w:rsid w:val="40500482"/>
    <w:rsid w:val="431762B8"/>
    <w:rsid w:val="44223166"/>
    <w:rsid w:val="444F3C07"/>
    <w:rsid w:val="453C0257"/>
    <w:rsid w:val="45D1274E"/>
    <w:rsid w:val="473F530E"/>
    <w:rsid w:val="487B2804"/>
    <w:rsid w:val="4C6562E6"/>
    <w:rsid w:val="4D530C01"/>
    <w:rsid w:val="5BA1276A"/>
    <w:rsid w:val="650D074C"/>
    <w:rsid w:val="65756F54"/>
    <w:rsid w:val="66602124"/>
    <w:rsid w:val="68946690"/>
    <w:rsid w:val="695C452D"/>
    <w:rsid w:val="69CD0E53"/>
    <w:rsid w:val="6A480362"/>
    <w:rsid w:val="6AE00865"/>
    <w:rsid w:val="6C7F4402"/>
    <w:rsid w:val="6CBB3101"/>
    <w:rsid w:val="6DD727AC"/>
    <w:rsid w:val="6F617181"/>
    <w:rsid w:val="719941B8"/>
    <w:rsid w:val="76FD6F97"/>
    <w:rsid w:val="777431F1"/>
    <w:rsid w:val="79FF1111"/>
    <w:rsid w:val="7A0D74F1"/>
    <w:rsid w:val="7B3D3B4B"/>
    <w:rsid w:val="7BCB49EC"/>
    <w:rsid w:val="7E7C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470</Words>
  <Characters>488</Characters>
  <Lines>0</Lines>
  <Paragraphs>0</Paragraphs>
  <TotalTime>4</TotalTime>
  <ScaleCrop>false</ScaleCrop>
  <LinksUpToDate>false</LinksUpToDate>
  <CharactersWithSpaces>520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2024-10-08T00:24:43Z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2EEA9F2B5D21446FBDE7BF46FD33BEC4_13</vt:lpwstr>
  </property>
</Properties>
</file>